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67" w:rsidRDefault="001F26D8" w:rsidP="001F26D8">
      <w:pPr>
        <w:tabs>
          <w:tab w:val="left" w:pos="3399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57F94" w:rsidRPr="00402DCB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DC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1F26D8" w:rsidRPr="002E393E" w:rsidRDefault="0076025F" w:rsidP="001B2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393E">
        <w:rPr>
          <w:rFonts w:ascii="Times New Roman" w:hAnsi="Times New Roman" w:cs="Times New Roman"/>
          <w:sz w:val="28"/>
          <w:szCs w:val="28"/>
        </w:rPr>
        <w:t>на выполнение строительных, монтажных, пусконаладочных и иных работ, необходимых для подключения к сис</w:t>
      </w:r>
      <w:r w:rsidR="00A57D31" w:rsidRPr="002E393E">
        <w:rPr>
          <w:rFonts w:ascii="Times New Roman" w:hAnsi="Times New Roman" w:cs="Times New Roman"/>
          <w:sz w:val="28"/>
          <w:szCs w:val="28"/>
        </w:rPr>
        <w:t xml:space="preserve">темам </w:t>
      </w:r>
      <w:r w:rsidR="0050281C" w:rsidRPr="002E393E">
        <w:rPr>
          <w:rFonts w:ascii="Times New Roman" w:hAnsi="Times New Roman" w:cs="Times New Roman"/>
          <w:sz w:val="28"/>
          <w:szCs w:val="28"/>
        </w:rPr>
        <w:t>теплоснабжения ПАО</w:t>
      </w:r>
      <w:r w:rsidR="00A57D31" w:rsidRPr="002E393E">
        <w:rPr>
          <w:rFonts w:ascii="Times New Roman" w:hAnsi="Times New Roman" w:cs="Times New Roman"/>
          <w:sz w:val="28"/>
          <w:szCs w:val="28"/>
        </w:rPr>
        <w:t xml:space="preserve"> «МОЭК»</w:t>
      </w:r>
      <w:r w:rsidR="00F13923" w:rsidRPr="002E393E">
        <w:rPr>
          <w:sz w:val="28"/>
          <w:szCs w:val="28"/>
        </w:rPr>
        <w:t xml:space="preserve"> </w:t>
      </w:r>
      <w:r w:rsidR="00F13923" w:rsidRPr="002E393E">
        <w:rPr>
          <w:rFonts w:ascii="Times New Roman" w:hAnsi="Times New Roman" w:cs="Times New Roman"/>
          <w:sz w:val="28"/>
          <w:szCs w:val="28"/>
        </w:rPr>
        <w:t xml:space="preserve">объекта капитального строительства </w:t>
      </w:r>
      <w:r w:rsidR="00A57D31" w:rsidRPr="002E393E">
        <w:rPr>
          <w:rFonts w:ascii="Times New Roman" w:hAnsi="Times New Roman" w:cs="Times New Roman"/>
          <w:sz w:val="28"/>
          <w:szCs w:val="28"/>
        </w:rPr>
        <w:t xml:space="preserve"> </w:t>
      </w:r>
      <w:r w:rsidR="00911464" w:rsidRPr="002E393E">
        <w:rPr>
          <w:rFonts w:ascii="Times New Roman" w:hAnsi="Times New Roman" w:cs="Times New Roman"/>
          <w:sz w:val="28"/>
          <w:szCs w:val="28"/>
        </w:rPr>
        <w:t xml:space="preserve">- </w:t>
      </w:r>
      <w:r w:rsidR="002E393E" w:rsidRPr="002E393E">
        <w:rPr>
          <w:rFonts w:ascii="Times New Roman" w:hAnsi="Times New Roman"/>
          <w:sz w:val="28"/>
          <w:szCs w:val="28"/>
        </w:rPr>
        <w:t>гаражный комплекс</w:t>
      </w:r>
      <w:r w:rsidR="003D5C34" w:rsidRPr="002E393E">
        <w:rPr>
          <w:rFonts w:ascii="Times New Roman" w:hAnsi="Times New Roman"/>
          <w:sz w:val="28"/>
          <w:szCs w:val="28"/>
        </w:rPr>
        <w:t xml:space="preserve">,  расположенного по адресу: </w:t>
      </w:r>
      <w:r w:rsidR="002E393E" w:rsidRPr="002E393E">
        <w:rPr>
          <w:rFonts w:ascii="Times New Roman" w:hAnsi="Times New Roman"/>
          <w:sz w:val="28"/>
          <w:szCs w:val="28"/>
        </w:rPr>
        <w:t xml:space="preserve">г. Москва, р-н Левобережный, </w:t>
      </w:r>
      <w:proofErr w:type="spellStart"/>
      <w:r w:rsidR="002E393E" w:rsidRPr="002E393E">
        <w:rPr>
          <w:rFonts w:ascii="Times New Roman" w:hAnsi="Times New Roman"/>
          <w:sz w:val="28"/>
          <w:szCs w:val="28"/>
        </w:rPr>
        <w:t>мкр</w:t>
      </w:r>
      <w:proofErr w:type="spellEnd"/>
      <w:r w:rsidR="002E393E" w:rsidRPr="002E393E">
        <w:rPr>
          <w:rFonts w:ascii="Times New Roman" w:hAnsi="Times New Roman"/>
          <w:sz w:val="28"/>
          <w:szCs w:val="28"/>
        </w:rPr>
        <w:t>. 1Б, корп. 39В.</w:t>
      </w:r>
    </w:p>
    <w:p w:rsidR="00FA6347" w:rsidRPr="001B2F5C" w:rsidRDefault="00FA6347" w:rsidP="001B2F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804"/>
      </w:tblGrid>
      <w:tr w:rsidR="007B24B5" w:rsidRPr="001F26D8" w:rsidTr="001F26D8">
        <w:trPr>
          <w:trHeight w:val="613"/>
        </w:trPr>
        <w:tc>
          <w:tcPr>
            <w:tcW w:w="568" w:type="dxa"/>
            <w:vAlign w:val="center"/>
          </w:tcPr>
          <w:p w:rsidR="007B24B5" w:rsidRPr="001F26D8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3" w:type="dxa"/>
            <w:vAlign w:val="center"/>
          </w:tcPr>
          <w:p w:rsidR="007B24B5" w:rsidRPr="001F26D8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804" w:type="dxa"/>
            <w:vAlign w:val="center"/>
          </w:tcPr>
          <w:p w:rsidR="007B24B5" w:rsidRPr="001F26D8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1F26D8" w:rsidTr="001F26D8">
        <w:tc>
          <w:tcPr>
            <w:tcW w:w="568" w:type="dxa"/>
            <w:vAlign w:val="center"/>
          </w:tcPr>
          <w:p w:rsidR="007B24B5" w:rsidRPr="001F26D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7B24B5" w:rsidRPr="001F26D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804" w:type="dxa"/>
          </w:tcPr>
          <w:p w:rsidR="007B24B5" w:rsidRPr="001F26D8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1F2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1F26D8" w:rsidTr="001F26D8">
        <w:tc>
          <w:tcPr>
            <w:tcW w:w="568" w:type="dxa"/>
            <w:vAlign w:val="center"/>
          </w:tcPr>
          <w:p w:rsidR="007B24B5" w:rsidRPr="001F26D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7B24B5" w:rsidRPr="001F26D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804" w:type="dxa"/>
          </w:tcPr>
          <w:p w:rsidR="007B24B5" w:rsidRPr="001F26D8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1F2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1F26D8" w:rsidTr="001F26D8">
        <w:tc>
          <w:tcPr>
            <w:tcW w:w="568" w:type="dxa"/>
            <w:vAlign w:val="center"/>
          </w:tcPr>
          <w:p w:rsidR="007B24B5" w:rsidRPr="001F26D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7B24B5" w:rsidRPr="001F26D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804" w:type="dxa"/>
          </w:tcPr>
          <w:p w:rsidR="007B24B5" w:rsidRPr="002E393E" w:rsidRDefault="002E393E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93E">
              <w:rPr>
                <w:rFonts w:ascii="Times New Roman" w:hAnsi="Times New Roman"/>
                <w:sz w:val="24"/>
                <w:szCs w:val="24"/>
              </w:rPr>
              <w:t xml:space="preserve">г. Москва, р-н Левобережный, </w:t>
            </w:r>
            <w:proofErr w:type="spellStart"/>
            <w:r w:rsidRPr="002E393E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2E393E">
              <w:rPr>
                <w:rFonts w:ascii="Times New Roman" w:hAnsi="Times New Roman"/>
                <w:sz w:val="24"/>
                <w:szCs w:val="24"/>
              </w:rPr>
              <w:t>. 1Б, корп. 39В.</w:t>
            </w:r>
          </w:p>
        </w:tc>
      </w:tr>
      <w:tr w:rsidR="007B24B5" w:rsidRPr="001F26D8" w:rsidTr="001F26D8">
        <w:tc>
          <w:tcPr>
            <w:tcW w:w="568" w:type="dxa"/>
            <w:vAlign w:val="center"/>
          </w:tcPr>
          <w:p w:rsidR="007B24B5" w:rsidRPr="001F26D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7B24B5" w:rsidRPr="001F26D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804" w:type="dxa"/>
          </w:tcPr>
          <w:p w:rsidR="007B24B5" w:rsidRPr="001F26D8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1F26D8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1F26D8" w:rsidTr="001F26D8">
        <w:tc>
          <w:tcPr>
            <w:tcW w:w="568" w:type="dxa"/>
            <w:vAlign w:val="center"/>
          </w:tcPr>
          <w:p w:rsidR="007B24B5" w:rsidRPr="001F26D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7B24B5" w:rsidRPr="001F26D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804" w:type="dxa"/>
          </w:tcPr>
          <w:p w:rsidR="007B24B5" w:rsidRPr="001F26D8" w:rsidRDefault="00402DCB" w:rsidP="007E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2E393E" w:rsidRPr="002E393E">
              <w:rPr>
                <w:rFonts w:ascii="Times New Roman" w:hAnsi="Times New Roman" w:cs="Times New Roman"/>
                <w:sz w:val="24"/>
                <w:szCs w:val="24"/>
              </w:rPr>
              <w:t>13.08.2015</w:t>
            </w:r>
            <w:r w:rsidR="002E39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E393E" w:rsidRPr="002E393E">
              <w:rPr>
                <w:rFonts w:ascii="Times New Roman" w:hAnsi="Times New Roman" w:cs="Times New Roman"/>
                <w:sz w:val="24"/>
                <w:szCs w:val="24"/>
              </w:rPr>
              <w:t>10-11/15-392</w:t>
            </w: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1F26D8" w:rsidTr="001F26D8">
        <w:tc>
          <w:tcPr>
            <w:tcW w:w="568" w:type="dxa"/>
            <w:vAlign w:val="center"/>
          </w:tcPr>
          <w:p w:rsidR="007B24B5" w:rsidRPr="001F26D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:rsidR="007B24B5" w:rsidRPr="001F26D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804" w:type="dxa"/>
          </w:tcPr>
          <w:p w:rsidR="007B24B5" w:rsidRPr="001F26D8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Проектная и рабочая документация</w:t>
            </w:r>
            <w:r w:rsidR="00402DCB" w:rsidRPr="001F26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B2F5C" w:rsidRPr="001F26D8" w:rsidRDefault="001B2F5C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записка.</w:t>
            </w:r>
          </w:p>
          <w:p w:rsidR="00BE5006" w:rsidRPr="001F26D8" w:rsidRDefault="00BE5006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Проект полосы отвода.</w:t>
            </w:r>
          </w:p>
          <w:p w:rsidR="00BE5006" w:rsidRPr="001F26D8" w:rsidRDefault="00BE5006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Тепловые сети.</w:t>
            </w:r>
          </w:p>
          <w:p w:rsidR="00BE5006" w:rsidRPr="001F26D8" w:rsidRDefault="00BE5006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Проект организации строительства.</w:t>
            </w:r>
          </w:p>
          <w:p w:rsidR="00BE5006" w:rsidRPr="001F26D8" w:rsidRDefault="00BE5006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Дендрология.</w:t>
            </w:r>
          </w:p>
          <w:p w:rsidR="00BE5006" w:rsidRPr="001F26D8" w:rsidRDefault="00BE5006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Проект организации дорожного движения.</w:t>
            </w:r>
          </w:p>
          <w:p w:rsidR="00BE5006" w:rsidRPr="001F26D8" w:rsidRDefault="00BE5006" w:rsidP="00BE500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Проект благоустройства и озеленения.</w:t>
            </w:r>
          </w:p>
          <w:p w:rsidR="00BE5006" w:rsidRPr="001F26D8" w:rsidRDefault="00BE5006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Технологический регламент процессов обращения с отходами строительства и сноса.</w:t>
            </w:r>
          </w:p>
          <w:p w:rsidR="00BE5006" w:rsidRPr="001F26D8" w:rsidRDefault="00BE5006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Мероприятия по охране окружающей среды.</w:t>
            </w:r>
          </w:p>
          <w:p w:rsidR="00BE5006" w:rsidRPr="001F26D8" w:rsidRDefault="00BE5006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безопасности.</w:t>
            </w:r>
          </w:p>
          <w:p w:rsidR="00BE5006" w:rsidRPr="001F26D8" w:rsidRDefault="00BE5006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Отчет по результатам инженерно-экологических изысканий.</w:t>
            </w:r>
          </w:p>
          <w:p w:rsidR="00BE5006" w:rsidRPr="001F26D8" w:rsidRDefault="00BE5006" w:rsidP="00BE500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Отчет по результатам инженерно-геологических изысканий.</w:t>
            </w:r>
          </w:p>
          <w:p w:rsidR="00BE5006" w:rsidRPr="001F26D8" w:rsidRDefault="00BE5006" w:rsidP="003D5C34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документация.</w:t>
            </w:r>
          </w:p>
          <w:p w:rsidR="001B2F5C" w:rsidRPr="001F26D8" w:rsidRDefault="001B2F5C" w:rsidP="003D5C34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Иная документация в случаях, предусмотренных Федеральными законами.</w:t>
            </w:r>
          </w:p>
        </w:tc>
      </w:tr>
      <w:tr w:rsidR="007B24B5" w:rsidRPr="001F26D8" w:rsidTr="001F26D8">
        <w:tc>
          <w:tcPr>
            <w:tcW w:w="568" w:type="dxa"/>
            <w:vAlign w:val="center"/>
          </w:tcPr>
          <w:p w:rsidR="007B24B5" w:rsidRPr="001F26D8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7B24B5" w:rsidRPr="001F26D8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804" w:type="dxa"/>
          </w:tcPr>
          <w:p w:rsidR="00520D1E" w:rsidRPr="002E393E" w:rsidRDefault="002E393E" w:rsidP="002E393E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Тепловая сеть </w:t>
            </w:r>
            <w:r w:rsidRPr="000D7AF0">
              <w:rPr>
                <w:rFonts w:ascii="Times New Roman" w:hAnsi="Times New Roman" w:cs="Times New Roman"/>
                <w:b/>
                <w:sz w:val="24"/>
                <w:szCs w:val="24"/>
              </w:rPr>
              <w:t>(температурный график 150-70ºС)</w:t>
            </w:r>
          </w:p>
          <w:p w:rsidR="002E393E" w:rsidRPr="002E393E" w:rsidRDefault="002E393E" w:rsidP="002E393E">
            <w:pPr>
              <w:pStyle w:val="a4"/>
              <w:numPr>
                <w:ilvl w:val="1"/>
                <w:numId w:val="11"/>
              </w:num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2E393E">
              <w:rPr>
                <w:rFonts w:ascii="Times New Roman" w:hAnsi="Times New Roman" w:cs="Times New Roman"/>
                <w:bCs/>
                <w:sz w:val="24"/>
                <w:szCs w:val="26"/>
              </w:rPr>
              <w:t>Тепловая сеть 2Ду 80</w:t>
            </w:r>
          </w:p>
          <w:p w:rsidR="002E393E" w:rsidRDefault="002E393E" w:rsidP="002E393E">
            <w:pPr>
              <w:pStyle w:val="a4"/>
              <w:jc w:val="both"/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(ГОСТ 8731-74 </w:t>
            </w:r>
            <w:proofErr w:type="spellStart"/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>гр</w:t>
            </w:r>
            <w:proofErr w:type="gramStart"/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>.В</w:t>
            </w:r>
            <w:proofErr w:type="spellEnd"/>
            <w:proofErr w:type="gramEnd"/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ст.20 ГОСТ 1050-88) в ППУ-ПЭ;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- 20 п. м.</w:t>
            </w:r>
          </w:p>
          <w:p w:rsidR="002E393E" w:rsidRPr="004F381F" w:rsidRDefault="002E393E" w:rsidP="002E393E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- </w:t>
            </w:r>
            <w:proofErr w:type="spellStart"/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>бесканально</w:t>
            </w:r>
            <w:proofErr w:type="spellEnd"/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на монолитном ж/б основании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1,3х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0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,25</w:t>
            </w:r>
            <w:r w:rsidRPr="00281568">
              <w:rPr>
                <w:rFonts w:ascii="Times New Roman" w:hAnsi="Times New Roman" w:cs="Times New Roman"/>
                <w:bCs/>
                <w:sz w:val="24"/>
                <w:szCs w:val="26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  <w:t>h</w:t>
            </w:r>
            <w:r w:rsidRPr="00281568">
              <w:rPr>
                <w:rFonts w:ascii="Times New Roman" w:hAnsi="Times New Roman" w:cs="Times New Roman"/>
                <w:bCs/>
                <w:sz w:val="24"/>
                <w:szCs w:val="26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м</w:t>
            </w:r>
          </w:p>
          <w:p w:rsidR="002E393E" w:rsidRDefault="002E393E" w:rsidP="002E393E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4F381F">
              <w:rPr>
                <w:rFonts w:ascii="Times New Roman" w:hAnsi="Times New Roman" w:cs="Times New Roman"/>
                <w:bCs/>
                <w:sz w:val="20"/>
                <w:szCs w:val="20"/>
              </w:rPr>
              <w:t>МГСН 6.03-03 п. 4.1.14, СП 41-05-2002 п.4.23, СНиП 41-02-2003 п.12.17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– 10 п. м.</w:t>
            </w:r>
          </w:p>
          <w:p w:rsidR="002E393E" w:rsidRPr="004F381F" w:rsidRDefault="002E393E" w:rsidP="002E393E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4F381F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в монолитном непроходном канале 1,5х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.1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  <w:t>h</w:t>
            </w:r>
            <w:r w:rsidRPr="00281568">
              <w:rPr>
                <w:rFonts w:ascii="Times New Roman" w:hAnsi="Times New Roman" w:cs="Times New Roman"/>
                <w:bCs/>
                <w:sz w:val="24"/>
                <w:szCs w:val="26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6"/>
              </w:rPr>
              <w:t>м</w:t>
            </w:r>
          </w:p>
          <w:p w:rsidR="002E393E" w:rsidRDefault="002E393E" w:rsidP="002E393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381F">
              <w:rPr>
                <w:rFonts w:ascii="Times New Roman" w:hAnsi="Times New Roman" w:cs="Times New Roman"/>
                <w:bCs/>
                <w:sz w:val="20"/>
                <w:szCs w:val="20"/>
              </w:rPr>
              <w:t>МГСН 6.03-03 п. 4.1.14, СП 41-05-2002 п.4.23, СНиП 41-02-2003 п.12.17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10 п. м. </w:t>
            </w:r>
          </w:p>
          <w:p w:rsidR="002E393E" w:rsidRPr="002E393E" w:rsidRDefault="002E393E" w:rsidP="002E393E">
            <w:pPr>
              <w:pStyle w:val="a4"/>
              <w:numPr>
                <w:ilvl w:val="1"/>
                <w:numId w:val="11"/>
              </w:num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2E393E">
              <w:rPr>
                <w:rFonts w:ascii="Times New Roman" w:hAnsi="Times New Roman" w:cs="Times New Roman"/>
                <w:sz w:val="24"/>
                <w:szCs w:val="24"/>
              </w:rPr>
              <w:t>Тепловая камера к.811/2 т.6 (Реконструкция)</w:t>
            </w:r>
          </w:p>
          <w:p w:rsidR="002E393E" w:rsidRDefault="002E393E" w:rsidP="002E39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>Бесканальный</w:t>
            </w:r>
            <w:proofErr w:type="spellEnd"/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узел управления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>1,2х</w:t>
            </w:r>
            <w:proofErr w:type="gramStart"/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>,2х1,8(h)м – сборный  на 2Ду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</w:t>
            </w:r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узлами управления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ШК: </w:t>
            </w:r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>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 – 2 шт.</w:t>
            </w:r>
          </w:p>
          <w:p w:rsidR="002E393E" w:rsidRPr="002E393E" w:rsidRDefault="002E393E" w:rsidP="002E393E">
            <w:pPr>
              <w:pStyle w:val="a4"/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>(Технологическая и строительная части)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1 шт. </w:t>
            </w:r>
          </w:p>
          <w:p w:rsidR="002E393E" w:rsidRDefault="002E393E" w:rsidP="002E39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>Бесканальный</w:t>
            </w:r>
            <w:proofErr w:type="spellEnd"/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узел управления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>1,2х</w:t>
            </w:r>
            <w:proofErr w:type="gramStart"/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>,2х1,8(h)м – сборный  на 2Ду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узлами управления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ШК: </w:t>
            </w:r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>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– 1 шт.</w:t>
            </w:r>
          </w:p>
          <w:p w:rsidR="002E393E" w:rsidRDefault="002E393E" w:rsidP="002E393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381F">
              <w:rPr>
                <w:rFonts w:ascii="Times New Roman" w:hAnsi="Times New Roman" w:cs="Times New Roman"/>
                <w:bCs/>
                <w:sz w:val="24"/>
                <w:szCs w:val="24"/>
              </w:rPr>
              <w:t>(Технологическая и строительная части)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1 шт.</w:t>
            </w:r>
          </w:p>
          <w:p w:rsidR="002E393E" w:rsidRPr="002E393E" w:rsidRDefault="002E393E" w:rsidP="002E393E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Водовыпуск</w:t>
            </w:r>
            <w:proofErr w:type="spellEnd"/>
          </w:p>
          <w:p w:rsidR="00A94B46" w:rsidRPr="00A94B46" w:rsidRDefault="002E393E" w:rsidP="00A94B46">
            <w:pPr>
              <w:pStyle w:val="a4"/>
              <w:numPr>
                <w:ilvl w:val="1"/>
                <w:numId w:val="1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6"/>
              </w:rPr>
            </w:pPr>
            <w:r w:rsidRPr="002E393E">
              <w:rPr>
                <w:rFonts w:ascii="Times New Roman" w:hAnsi="Times New Roman" w:cs="Times New Roman"/>
                <w:sz w:val="24"/>
                <w:szCs w:val="24"/>
              </w:rPr>
              <w:t xml:space="preserve">Ду100 </w:t>
            </w:r>
            <w:proofErr w:type="spellStart"/>
            <w:r w:rsidRPr="002E393E">
              <w:rPr>
                <w:rFonts w:ascii="Times New Roman" w:hAnsi="Times New Roman" w:cs="Times New Roman"/>
                <w:sz w:val="24"/>
                <w:szCs w:val="24"/>
              </w:rPr>
              <w:t>хризотилцементная</w:t>
            </w:r>
            <w:proofErr w:type="spellEnd"/>
            <w:r w:rsidRPr="002E393E">
              <w:rPr>
                <w:rFonts w:ascii="Times New Roman" w:hAnsi="Times New Roman" w:cs="Times New Roman"/>
                <w:sz w:val="24"/>
                <w:szCs w:val="24"/>
              </w:rPr>
              <w:t xml:space="preserve"> труба  на ж/б основании – 30 п. м.</w:t>
            </w:r>
          </w:p>
        </w:tc>
      </w:tr>
      <w:tr w:rsidR="00330E79" w:rsidRPr="001F26D8" w:rsidTr="001F26D8">
        <w:tc>
          <w:tcPr>
            <w:tcW w:w="568" w:type="dxa"/>
            <w:vAlign w:val="center"/>
          </w:tcPr>
          <w:p w:rsidR="00330E79" w:rsidRPr="001F26D8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3" w:type="dxa"/>
            <w:vAlign w:val="center"/>
          </w:tcPr>
          <w:p w:rsidR="00330E79" w:rsidRPr="001F26D8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804" w:type="dxa"/>
          </w:tcPr>
          <w:p w:rsidR="00330E79" w:rsidRPr="001F26D8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начала и</w:t>
            </w: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 работ</w:t>
            </w:r>
            <w:r w:rsidR="00C93B6F"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D7BCC" w:rsidRPr="001F26D8">
              <w:rPr>
                <w:rFonts w:ascii="Times New Roman" w:hAnsi="Times New Roman" w:cs="Times New Roman"/>
                <w:sz w:val="24"/>
                <w:szCs w:val="24"/>
              </w:rPr>
              <w:t>в соответствии с Договором</w:t>
            </w:r>
            <w:r w:rsidR="00C93B6F"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Графиком работ, подписанным сторонами</w:t>
            </w: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E79" w:rsidRPr="001F26D8" w:rsidRDefault="00500496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1F26D8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</w:t>
            </w:r>
            <w:r w:rsidR="00911464" w:rsidRPr="001F26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1F26D8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1F26D8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1F26D8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1F26D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1F26D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1F26D8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1F26D8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C93B6F"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1F26D8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C93B6F" w:rsidRPr="001F26D8" w:rsidRDefault="00C93B6F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- соблюдать технику безопасности при производстве работ;</w:t>
            </w:r>
          </w:p>
          <w:p w:rsidR="00330E79" w:rsidRPr="001F26D8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  <w:p w:rsidR="00330E79" w:rsidRPr="001F26D8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- обеспечить содержание в чистоте рабочих мест.</w:t>
            </w:r>
          </w:p>
        </w:tc>
      </w:tr>
      <w:tr w:rsidR="00C93B6F" w:rsidRPr="001F26D8" w:rsidTr="001F26D8">
        <w:tc>
          <w:tcPr>
            <w:tcW w:w="568" w:type="dxa"/>
            <w:vAlign w:val="center"/>
          </w:tcPr>
          <w:p w:rsidR="00C93B6F" w:rsidRPr="001F26D8" w:rsidRDefault="00C93B6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:rsidR="00C93B6F" w:rsidRPr="001F26D8" w:rsidRDefault="00C93B6F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804" w:type="dxa"/>
          </w:tcPr>
          <w:p w:rsidR="00C93B6F" w:rsidRPr="001F26D8" w:rsidRDefault="00C93B6F" w:rsidP="00C93B6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 с момента сдачи объекта в эксплуатацию. В указанный период Исполнитель обязан обеспечить устранение за свой счет выявленных дефектов.</w:t>
            </w:r>
          </w:p>
        </w:tc>
      </w:tr>
      <w:tr w:rsidR="007B24B5" w:rsidRPr="001F26D8" w:rsidTr="001F26D8">
        <w:tc>
          <w:tcPr>
            <w:tcW w:w="568" w:type="dxa"/>
            <w:vAlign w:val="center"/>
          </w:tcPr>
          <w:p w:rsidR="007B24B5" w:rsidRPr="001F26D8" w:rsidRDefault="002E3A3D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7B24B5" w:rsidRPr="001F26D8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804" w:type="dxa"/>
          </w:tcPr>
          <w:p w:rsidR="007B24B5" w:rsidRPr="001F26D8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обязательство:</w:t>
            </w:r>
          </w:p>
          <w:p w:rsidR="00BD6C67" w:rsidRPr="001F26D8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- выполнить и согласовать с Заказчиком проект производства работ;</w:t>
            </w:r>
          </w:p>
          <w:p w:rsidR="00BD6C67" w:rsidRPr="001F26D8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- вести журнал входного контроля и производства работ</w:t>
            </w:r>
            <w:r w:rsidR="002E3A3D"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КС-6</w:t>
            </w: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6C67" w:rsidRPr="001F26D8" w:rsidRDefault="002E3A3D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BD6C67" w:rsidRPr="001F26D8">
              <w:rPr>
                <w:rFonts w:ascii="Times New Roman" w:hAnsi="Times New Roman" w:cs="Times New Roman"/>
                <w:sz w:val="24"/>
                <w:szCs w:val="24"/>
              </w:rPr>
              <w:t>редоставить приказы на ответственных представителей Подрядчика;</w:t>
            </w:r>
          </w:p>
          <w:p w:rsidR="00BD6C67" w:rsidRPr="001F26D8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E3A3D" w:rsidRPr="001F26D8">
              <w:rPr>
                <w:rFonts w:ascii="Times New Roman" w:hAnsi="Times New Roman" w:cs="Times New Roman"/>
                <w:sz w:val="24"/>
                <w:szCs w:val="24"/>
              </w:rPr>
              <w:t>при возникновении непредвиденных работ или невозможности выполнения работ по проекту уведомлять Заказчика</w:t>
            </w:r>
            <w:proofErr w:type="gramStart"/>
            <w:r w:rsidR="002E3A3D" w:rsidRPr="001F2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3510" w:rsidRPr="001F2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2D3C01" w:rsidRPr="001F26D8" w:rsidRDefault="0084610E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 по порядку ввода законченных строительством объектов в эксплуатацию в рамках процесса технологического присоединения (подключения</w:t>
            </w:r>
            <w:proofErr w:type="gramStart"/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 к системам теплоснабжения ПАО «МОЭК».</w:t>
            </w:r>
          </w:p>
        </w:tc>
      </w:tr>
      <w:tr w:rsidR="00330E79" w:rsidRPr="001F26D8" w:rsidTr="001F26D8">
        <w:tc>
          <w:tcPr>
            <w:tcW w:w="568" w:type="dxa"/>
            <w:vAlign w:val="center"/>
          </w:tcPr>
          <w:p w:rsidR="00330E79" w:rsidRPr="001F26D8" w:rsidRDefault="0084610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:rsidR="00330E79" w:rsidRPr="001F26D8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804" w:type="dxa"/>
          </w:tcPr>
          <w:p w:rsidR="00330E79" w:rsidRPr="001F26D8" w:rsidRDefault="000F188E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1. Стоимость работ</w:t>
            </w:r>
            <w:r w:rsidR="006E78B1"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1F26D8" w:rsidRDefault="006E78B1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объемов выполненных работ производится после предоставления Подрядчиком актов скрытых работ, исполнительных схем, подтверждающих объемы работ, подписанных </w:t>
            </w:r>
            <w:r w:rsidR="00076524" w:rsidRPr="001F26D8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надзора</w:t>
            </w:r>
            <w:r w:rsidR="0084610E"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Заказчика, а так же иные обосновывающие документы, являющиеся подтверждением выполненных работ.</w:t>
            </w: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6E78B1" w:rsidRPr="001F26D8" w:rsidRDefault="006E78B1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6D8">
              <w:rPr>
                <w:rFonts w:ascii="Times New Roman" w:hAnsi="Times New Roman" w:cs="Times New Roman"/>
                <w:sz w:val="24"/>
                <w:szCs w:val="24"/>
              </w:rPr>
              <w:t xml:space="preserve">3. Оплата </w:t>
            </w:r>
            <w:proofErr w:type="gramStart"/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согласно Договора</w:t>
            </w:r>
            <w:proofErr w:type="gramEnd"/>
            <w:r w:rsidRPr="001F2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E78B1" w:rsidRPr="001F26D8" w:rsidRDefault="006E78B1" w:rsidP="001F26D8">
      <w:pPr>
        <w:rPr>
          <w:rFonts w:ascii="Times New Roman" w:hAnsi="Times New Roman" w:cs="Times New Roman"/>
          <w:sz w:val="24"/>
          <w:szCs w:val="24"/>
        </w:rPr>
      </w:pPr>
    </w:p>
    <w:sectPr w:rsidR="006E78B1" w:rsidRPr="001F26D8" w:rsidSect="001F26D8">
      <w:pgSz w:w="11906" w:h="16838"/>
      <w:pgMar w:top="709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7505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DE5656"/>
    <w:multiLevelType w:val="hybridMultilevel"/>
    <w:tmpl w:val="C5DAD8D0"/>
    <w:lvl w:ilvl="0" w:tplc="9ADC63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95079"/>
    <w:multiLevelType w:val="multilevel"/>
    <w:tmpl w:val="96584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5FD481B"/>
    <w:multiLevelType w:val="multilevel"/>
    <w:tmpl w:val="CB0288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CE80100"/>
    <w:multiLevelType w:val="multilevel"/>
    <w:tmpl w:val="FC6EB5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2323E5"/>
    <w:multiLevelType w:val="multilevel"/>
    <w:tmpl w:val="56A437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C3F8B"/>
    <w:multiLevelType w:val="multilevel"/>
    <w:tmpl w:val="F39C7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9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95AFE"/>
    <w:multiLevelType w:val="multilevel"/>
    <w:tmpl w:val="0DFCFA7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  <w:b/>
      </w:rPr>
    </w:lvl>
  </w:abstractNum>
  <w:abstractNum w:abstractNumId="11">
    <w:nsid w:val="727E095D"/>
    <w:multiLevelType w:val="multilevel"/>
    <w:tmpl w:val="291A3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0"/>
  </w:num>
  <w:num w:numId="5">
    <w:abstractNumId w:val="11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10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47CCA"/>
    <w:rsid w:val="00050611"/>
    <w:rsid w:val="00052EDA"/>
    <w:rsid w:val="00076524"/>
    <w:rsid w:val="000868B4"/>
    <w:rsid w:val="0009010F"/>
    <w:rsid w:val="000C1036"/>
    <w:rsid w:val="000F0C61"/>
    <w:rsid w:val="000F188E"/>
    <w:rsid w:val="00123386"/>
    <w:rsid w:val="001845EC"/>
    <w:rsid w:val="001B18EC"/>
    <w:rsid w:val="001B2F5C"/>
    <w:rsid w:val="001D7BCC"/>
    <w:rsid w:val="001F26D8"/>
    <w:rsid w:val="0024470C"/>
    <w:rsid w:val="00262EA6"/>
    <w:rsid w:val="002D23C5"/>
    <w:rsid w:val="002D3C01"/>
    <w:rsid w:val="002D62B6"/>
    <w:rsid w:val="002E393E"/>
    <w:rsid w:val="002E3A3D"/>
    <w:rsid w:val="00305BB1"/>
    <w:rsid w:val="00313271"/>
    <w:rsid w:val="00330E79"/>
    <w:rsid w:val="003317C5"/>
    <w:rsid w:val="00352102"/>
    <w:rsid w:val="003752C7"/>
    <w:rsid w:val="00376507"/>
    <w:rsid w:val="003C2F5D"/>
    <w:rsid w:val="003D5C34"/>
    <w:rsid w:val="00402DCB"/>
    <w:rsid w:val="004132B3"/>
    <w:rsid w:val="00431C44"/>
    <w:rsid w:val="004771DC"/>
    <w:rsid w:val="00481D80"/>
    <w:rsid w:val="00487AC3"/>
    <w:rsid w:val="004D1EC5"/>
    <w:rsid w:val="004D3A09"/>
    <w:rsid w:val="004E25DD"/>
    <w:rsid w:val="004F034B"/>
    <w:rsid w:val="004F7560"/>
    <w:rsid w:val="00500496"/>
    <w:rsid w:val="0050281C"/>
    <w:rsid w:val="00513798"/>
    <w:rsid w:val="00520D1E"/>
    <w:rsid w:val="00566BEA"/>
    <w:rsid w:val="00570556"/>
    <w:rsid w:val="00595388"/>
    <w:rsid w:val="005A3158"/>
    <w:rsid w:val="005B71C8"/>
    <w:rsid w:val="005D213E"/>
    <w:rsid w:val="00611363"/>
    <w:rsid w:val="00641F87"/>
    <w:rsid w:val="00647CC3"/>
    <w:rsid w:val="006834E3"/>
    <w:rsid w:val="006D6BDB"/>
    <w:rsid w:val="006E5410"/>
    <w:rsid w:val="006E78B1"/>
    <w:rsid w:val="00717A6C"/>
    <w:rsid w:val="00737E52"/>
    <w:rsid w:val="0076025F"/>
    <w:rsid w:val="00783861"/>
    <w:rsid w:val="00792F4C"/>
    <w:rsid w:val="007A2970"/>
    <w:rsid w:val="007B24B5"/>
    <w:rsid w:val="007C5E20"/>
    <w:rsid w:val="007E0F67"/>
    <w:rsid w:val="007F0554"/>
    <w:rsid w:val="00801D46"/>
    <w:rsid w:val="00804575"/>
    <w:rsid w:val="00807E62"/>
    <w:rsid w:val="00830442"/>
    <w:rsid w:val="0084610E"/>
    <w:rsid w:val="00861A7C"/>
    <w:rsid w:val="008C7665"/>
    <w:rsid w:val="008E1102"/>
    <w:rsid w:val="008F20C6"/>
    <w:rsid w:val="008F756A"/>
    <w:rsid w:val="00911464"/>
    <w:rsid w:val="00933510"/>
    <w:rsid w:val="00934796"/>
    <w:rsid w:val="0094037C"/>
    <w:rsid w:val="009A0D6F"/>
    <w:rsid w:val="009C35BF"/>
    <w:rsid w:val="00A43696"/>
    <w:rsid w:val="00A4797B"/>
    <w:rsid w:val="00A57D31"/>
    <w:rsid w:val="00A75065"/>
    <w:rsid w:val="00A810AF"/>
    <w:rsid w:val="00A94B46"/>
    <w:rsid w:val="00AE6219"/>
    <w:rsid w:val="00AF7830"/>
    <w:rsid w:val="00B2098C"/>
    <w:rsid w:val="00B46E0A"/>
    <w:rsid w:val="00B92567"/>
    <w:rsid w:val="00B97518"/>
    <w:rsid w:val="00BA1E75"/>
    <w:rsid w:val="00BA2AA7"/>
    <w:rsid w:val="00BB0FF0"/>
    <w:rsid w:val="00BD6C67"/>
    <w:rsid w:val="00BE3B71"/>
    <w:rsid w:val="00BE5006"/>
    <w:rsid w:val="00BE596E"/>
    <w:rsid w:val="00C041EB"/>
    <w:rsid w:val="00C11C76"/>
    <w:rsid w:val="00C25C5B"/>
    <w:rsid w:val="00C93B6F"/>
    <w:rsid w:val="00CA079C"/>
    <w:rsid w:val="00D46E04"/>
    <w:rsid w:val="00D6101D"/>
    <w:rsid w:val="00D97437"/>
    <w:rsid w:val="00DE7710"/>
    <w:rsid w:val="00E269AD"/>
    <w:rsid w:val="00E30754"/>
    <w:rsid w:val="00E33DD6"/>
    <w:rsid w:val="00E35F6E"/>
    <w:rsid w:val="00E61F1D"/>
    <w:rsid w:val="00EA526C"/>
    <w:rsid w:val="00EB3208"/>
    <w:rsid w:val="00EF378E"/>
    <w:rsid w:val="00F133D6"/>
    <w:rsid w:val="00F13923"/>
    <w:rsid w:val="00F57F94"/>
    <w:rsid w:val="00F86D09"/>
    <w:rsid w:val="00FA6347"/>
    <w:rsid w:val="00FB3B42"/>
    <w:rsid w:val="00FC2208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5006"/>
    <w:pPr>
      <w:keepNext/>
      <w:numPr>
        <w:numId w:val="4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E5006"/>
    <w:pPr>
      <w:keepNext/>
      <w:numPr>
        <w:ilvl w:val="1"/>
        <w:numId w:val="4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E5006"/>
    <w:pPr>
      <w:keepNext/>
      <w:numPr>
        <w:ilvl w:val="2"/>
        <w:numId w:val="4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E5006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E5006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5006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E5006"/>
    <w:pPr>
      <w:numPr>
        <w:ilvl w:val="6"/>
        <w:numId w:val="4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E5006"/>
    <w:pPr>
      <w:numPr>
        <w:ilvl w:val="7"/>
        <w:numId w:val="4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E5006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E50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E50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E50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E500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E5006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E5006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E500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E5006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5006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B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320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E3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E39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E5006"/>
    <w:pPr>
      <w:keepNext/>
      <w:numPr>
        <w:numId w:val="4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E5006"/>
    <w:pPr>
      <w:keepNext/>
      <w:numPr>
        <w:ilvl w:val="1"/>
        <w:numId w:val="4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E5006"/>
    <w:pPr>
      <w:keepNext/>
      <w:numPr>
        <w:ilvl w:val="2"/>
        <w:numId w:val="4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E5006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E5006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5006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E5006"/>
    <w:pPr>
      <w:numPr>
        <w:ilvl w:val="6"/>
        <w:numId w:val="4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E5006"/>
    <w:pPr>
      <w:numPr>
        <w:ilvl w:val="7"/>
        <w:numId w:val="4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E5006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E50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E50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E50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E500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E5006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E5006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E5006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E5006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5006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B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320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E39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E3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3</cp:revision>
  <dcterms:created xsi:type="dcterms:W3CDTF">2017-02-16T10:21:00Z</dcterms:created>
  <dcterms:modified xsi:type="dcterms:W3CDTF">2017-03-28T11:39:00Z</dcterms:modified>
</cp:coreProperties>
</file>